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D46" w:rsidRPr="002D2D46" w:rsidRDefault="002D2D46" w:rsidP="000E578C">
      <w:pPr>
        <w:spacing w:before="100" w:beforeAutospacing="1" w:after="100" w:afterAutospacing="1" w:line="480" w:lineRule="auto"/>
        <w:ind w:firstLine="284"/>
        <w:rPr>
          <w:rFonts w:ascii="Times New Roman" w:hAnsi="Times New Roman" w:cs="Times New Roman"/>
          <w:sz w:val="24"/>
          <w:szCs w:val="24"/>
        </w:rPr>
      </w:pPr>
    </w:p>
    <w:p w:rsidR="002D2D46" w:rsidRPr="002D2D46" w:rsidRDefault="002D2D46" w:rsidP="000E578C">
      <w:pPr>
        <w:spacing w:before="100" w:beforeAutospacing="1" w:after="100" w:afterAutospacing="1" w:line="480" w:lineRule="auto"/>
        <w:ind w:firstLine="284"/>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r w:rsidRPr="002D2D46">
        <w:rPr>
          <w:rFonts w:ascii="Times New Roman" w:hAnsi="Times New Roman" w:cs="Times New Roman"/>
          <w:sz w:val="24"/>
          <w:szCs w:val="24"/>
        </w:rPr>
        <w:t>Name</w:t>
      </w: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r w:rsidRPr="002D2D46">
        <w:rPr>
          <w:rFonts w:ascii="Times New Roman" w:hAnsi="Times New Roman" w:cs="Times New Roman"/>
          <w:sz w:val="24"/>
          <w:szCs w:val="24"/>
        </w:rPr>
        <w:t>Institution</w:t>
      </w: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r w:rsidRPr="002D2D46">
        <w:rPr>
          <w:rFonts w:ascii="Times New Roman" w:hAnsi="Times New Roman" w:cs="Times New Roman"/>
          <w:sz w:val="24"/>
          <w:szCs w:val="24"/>
        </w:rPr>
        <w:t>Date</w:t>
      </w: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r w:rsidRPr="002D2D46">
        <w:rPr>
          <w:rFonts w:ascii="Times New Roman" w:hAnsi="Times New Roman" w:cs="Times New Roman"/>
          <w:sz w:val="24"/>
          <w:szCs w:val="24"/>
        </w:rPr>
        <w:t>Political Science</w:t>
      </w: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2D2D46">
      <w:pPr>
        <w:spacing w:before="100" w:beforeAutospacing="1" w:after="100" w:afterAutospacing="1" w:line="480" w:lineRule="auto"/>
        <w:ind w:firstLine="284"/>
        <w:jc w:val="center"/>
        <w:rPr>
          <w:rFonts w:ascii="Times New Roman" w:hAnsi="Times New Roman" w:cs="Times New Roman"/>
          <w:sz w:val="24"/>
          <w:szCs w:val="24"/>
        </w:rPr>
      </w:pPr>
    </w:p>
    <w:p w:rsidR="002D2D46" w:rsidRPr="002D2D46" w:rsidRDefault="002D2D46" w:rsidP="000E578C">
      <w:pPr>
        <w:spacing w:before="100" w:beforeAutospacing="1" w:after="100" w:afterAutospacing="1" w:line="480" w:lineRule="auto"/>
        <w:ind w:firstLine="284"/>
        <w:rPr>
          <w:rFonts w:ascii="Times New Roman" w:hAnsi="Times New Roman" w:cs="Times New Roman"/>
          <w:sz w:val="24"/>
          <w:szCs w:val="24"/>
        </w:rPr>
      </w:pPr>
    </w:p>
    <w:p w:rsidR="002D2D46" w:rsidRDefault="002D2D46" w:rsidP="002D2D46">
      <w:pPr>
        <w:spacing w:before="100" w:beforeAutospacing="1" w:after="100" w:afterAutospacing="1" w:line="480" w:lineRule="auto"/>
        <w:rPr>
          <w:rFonts w:ascii="Times New Roman" w:hAnsi="Times New Roman" w:cs="Times New Roman"/>
          <w:sz w:val="24"/>
          <w:szCs w:val="24"/>
        </w:rPr>
      </w:pPr>
    </w:p>
    <w:p w:rsidR="00DC51C2" w:rsidRPr="00DC51C2" w:rsidRDefault="00DC51C2" w:rsidP="00DC51C2">
      <w:pPr>
        <w:spacing w:before="100" w:beforeAutospacing="1" w:after="100" w:afterAutospacing="1" w:line="480" w:lineRule="auto"/>
        <w:ind w:firstLine="720"/>
        <w:rPr>
          <w:rFonts w:ascii="Times New Roman" w:hAnsi="Times New Roman" w:cs="Times New Roman"/>
          <w:sz w:val="24"/>
          <w:szCs w:val="24"/>
        </w:rPr>
      </w:pPr>
      <w:r w:rsidRPr="00DC51C2">
        <w:rPr>
          <w:rFonts w:ascii="Times New Roman" w:hAnsi="Times New Roman" w:cs="Times New Roman"/>
          <w:sz w:val="24"/>
          <w:szCs w:val="24"/>
        </w:rPr>
        <w:lastRenderedPageBreak/>
        <w:t xml:space="preserve">Complex racial, ethnic and social divisions have always been a difficult challenge to governance through their existence in American cities. International Immigration has been emphasized by the author as one of the challenges of the century. “America is a nation of immigrants, and for most of the nation’s history, anxiety about the newcomers has been mainstay of local and, for that matter national politics.” (Judd &amp; </w:t>
      </w:r>
      <w:proofErr w:type="spellStart"/>
      <w:r w:rsidRPr="00DC51C2">
        <w:rPr>
          <w:rFonts w:ascii="Times New Roman" w:hAnsi="Times New Roman" w:cs="Times New Roman"/>
          <w:sz w:val="24"/>
          <w:szCs w:val="24"/>
        </w:rPr>
        <w:t>Swanstrom</w:t>
      </w:r>
      <w:proofErr w:type="spellEnd"/>
      <w:r w:rsidRPr="00DC51C2">
        <w:rPr>
          <w:rFonts w:ascii="Times New Roman" w:hAnsi="Times New Roman" w:cs="Times New Roman"/>
          <w:sz w:val="24"/>
          <w:szCs w:val="24"/>
        </w:rPr>
        <w:t xml:space="preserve">, pg. 15, 2018). There have been divisions due to the different groups that have resulted due to the majority of people migrating in the US. Divisions resulted in terms of the poor and the rich. “Ultimately, an urban geography emerged that was composed of a multitude of separate jurisdictions ranging from white and wealthy to poor and minority. (Judd &amp; </w:t>
      </w:r>
      <w:proofErr w:type="spellStart"/>
      <w:r w:rsidRPr="00DC51C2">
        <w:rPr>
          <w:rFonts w:ascii="Times New Roman" w:hAnsi="Times New Roman" w:cs="Times New Roman"/>
          <w:sz w:val="24"/>
          <w:szCs w:val="24"/>
        </w:rPr>
        <w:t>Swanstrom</w:t>
      </w:r>
      <w:proofErr w:type="spellEnd"/>
      <w:r w:rsidRPr="00DC51C2">
        <w:rPr>
          <w:rFonts w:ascii="Times New Roman" w:hAnsi="Times New Roman" w:cs="Times New Roman"/>
          <w:sz w:val="24"/>
          <w:szCs w:val="24"/>
        </w:rPr>
        <w:t xml:space="preserve">, pg. 15, 2018) The existence of the divisions is based on </w:t>
      </w:r>
      <w:proofErr w:type="spellStart"/>
      <w:r w:rsidRPr="00DC51C2">
        <w:rPr>
          <w:rFonts w:ascii="Times New Roman" w:hAnsi="Times New Roman" w:cs="Times New Roman"/>
          <w:sz w:val="24"/>
          <w:szCs w:val="24"/>
        </w:rPr>
        <w:t>color</w:t>
      </w:r>
      <w:proofErr w:type="spellEnd"/>
      <w:r w:rsidRPr="00DC51C2">
        <w:rPr>
          <w:rFonts w:ascii="Times New Roman" w:hAnsi="Times New Roman" w:cs="Times New Roman"/>
          <w:sz w:val="24"/>
          <w:szCs w:val="24"/>
        </w:rPr>
        <w:t xml:space="preserve"> and background. The prospects of resolving this issue were bringing immigration to a halt in the early 1920s and passing of executive orders in 2017 by President Trump banning certain citizens from entering the US.</w:t>
      </w:r>
    </w:p>
    <w:p w:rsidR="00DC51C2" w:rsidRPr="002D2D46" w:rsidRDefault="00DC51C2" w:rsidP="00DC51C2">
      <w:pPr>
        <w:spacing w:before="100" w:beforeAutospacing="1" w:after="100" w:afterAutospacing="1" w:line="480" w:lineRule="auto"/>
        <w:ind w:firstLine="720"/>
        <w:rPr>
          <w:rFonts w:ascii="Times New Roman" w:hAnsi="Times New Roman" w:cs="Times New Roman"/>
          <w:sz w:val="24"/>
          <w:szCs w:val="24"/>
        </w:rPr>
      </w:pPr>
      <w:r w:rsidRPr="00DC51C2">
        <w:rPr>
          <w:rFonts w:ascii="Times New Roman" w:hAnsi="Times New Roman" w:cs="Times New Roman"/>
          <w:sz w:val="24"/>
          <w:szCs w:val="24"/>
        </w:rPr>
        <w:t xml:space="preserve">The other challenge is of the century was regional divisions in own city promoting bound through place and community. They resulted in the emergence of disputes when individuals search for employment in other areas. Everyone does not benefit equally since there are losers and winners. “Disputes break out because policies to promote growth cannot benefit everyone equally.” (Judd &amp; </w:t>
      </w:r>
      <w:proofErr w:type="spellStart"/>
      <w:r w:rsidRPr="00DC51C2">
        <w:rPr>
          <w:rFonts w:ascii="Times New Roman" w:hAnsi="Times New Roman" w:cs="Times New Roman"/>
          <w:sz w:val="24"/>
          <w:szCs w:val="24"/>
        </w:rPr>
        <w:t>Swanstrom</w:t>
      </w:r>
      <w:proofErr w:type="spellEnd"/>
      <w:r w:rsidRPr="00DC51C2">
        <w:rPr>
          <w:rFonts w:ascii="Times New Roman" w:hAnsi="Times New Roman" w:cs="Times New Roman"/>
          <w:sz w:val="24"/>
          <w:szCs w:val="24"/>
        </w:rPr>
        <w:t>, pg. 17, 2018) Communities are divided by local governments’ use of the eminent domain. Different perspectives hence end up making people disagree. There results in racial and ethnic groups in metropolitan areas. To solve the division issue, taking property for private development is prohibited to prevent individualism among people in different regions hence the promotion of public property.</w:t>
      </w:r>
    </w:p>
    <w:p w:rsidR="00DC51C2" w:rsidRDefault="00DC51C2" w:rsidP="002D2D46">
      <w:pPr>
        <w:spacing w:before="100" w:beforeAutospacing="1" w:after="100" w:afterAutospacing="1" w:line="480" w:lineRule="auto"/>
        <w:rPr>
          <w:rFonts w:ascii="Times New Roman" w:hAnsi="Times New Roman" w:cs="Times New Roman"/>
          <w:sz w:val="24"/>
          <w:szCs w:val="24"/>
        </w:rPr>
      </w:pPr>
    </w:p>
    <w:p w:rsidR="00DC51C2" w:rsidRPr="002D2D46" w:rsidRDefault="00DC51C2" w:rsidP="002D2D46">
      <w:pPr>
        <w:spacing w:before="100" w:beforeAutospacing="1" w:after="100" w:afterAutospacing="1" w:line="480" w:lineRule="auto"/>
        <w:rPr>
          <w:rFonts w:ascii="Times New Roman" w:hAnsi="Times New Roman" w:cs="Times New Roman"/>
          <w:sz w:val="24"/>
          <w:szCs w:val="24"/>
        </w:rPr>
      </w:pPr>
      <w:bookmarkStart w:id="0" w:name="_GoBack"/>
      <w:bookmarkEnd w:id="0"/>
    </w:p>
    <w:p w:rsidR="002D2D46" w:rsidRPr="002D2D46" w:rsidRDefault="002D2D46" w:rsidP="002D2D46">
      <w:pPr>
        <w:spacing w:before="100" w:beforeAutospacing="1" w:after="100" w:afterAutospacing="1" w:line="480" w:lineRule="auto"/>
        <w:jc w:val="center"/>
        <w:rPr>
          <w:rFonts w:ascii="Times New Roman" w:hAnsi="Times New Roman" w:cs="Times New Roman"/>
          <w:sz w:val="24"/>
          <w:szCs w:val="24"/>
        </w:rPr>
      </w:pPr>
      <w:r w:rsidRPr="002D2D46">
        <w:rPr>
          <w:rFonts w:ascii="Times New Roman" w:hAnsi="Times New Roman" w:cs="Times New Roman"/>
          <w:sz w:val="24"/>
          <w:szCs w:val="24"/>
        </w:rPr>
        <w:lastRenderedPageBreak/>
        <w:t>References</w:t>
      </w:r>
    </w:p>
    <w:p w:rsidR="002D2D46" w:rsidRPr="002D2D46" w:rsidRDefault="002D2D46" w:rsidP="002D2D46">
      <w:pPr>
        <w:spacing w:before="100" w:beforeAutospacing="1" w:after="100" w:afterAutospacing="1" w:line="480" w:lineRule="auto"/>
        <w:rPr>
          <w:rFonts w:ascii="Times New Roman" w:hAnsi="Times New Roman" w:cs="Times New Roman"/>
          <w:sz w:val="24"/>
          <w:szCs w:val="24"/>
        </w:rPr>
      </w:pPr>
      <w:r w:rsidRPr="002D2D46">
        <w:rPr>
          <w:rFonts w:ascii="Times New Roman" w:eastAsia="Arial Unicode MS" w:hAnsi="Times New Roman" w:cs="Times New Roman"/>
          <w:color w:val="000000"/>
          <w:sz w:val="24"/>
          <w:szCs w:val="24"/>
          <w:shd w:val="clear" w:color="auto" w:fill="FFFFFF"/>
        </w:rPr>
        <w:t>Ju</w:t>
      </w:r>
      <w:r w:rsidRPr="002D2D46">
        <w:rPr>
          <w:rFonts w:ascii="Times New Roman" w:eastAsia="Arial Unicode MS" w:hAnsi="Times New Roman" w:cs="Times New Roman"/>
          <w:color w:val="000000"/>
          <w:sz w:val="24"/>
          <w:szCs w:val="24"/>
          <w:shd w:val="clear" w:color="auto" w:fill="FFFFFF"/>
        </w:rPr>
        <w:t xml:space="preserve">dd, D. R., &amp; </w:t>
      </w:r>
      <w:proofErr w:type="spellStart"/>
      <w:r w:rsidRPr="002D2D46">
        <w:rPr>
          <w:rFonts w:ascii="Times New Roman" w:eastAsia="Arial Unicode MS" w:hAnsi="Times New Roman" w:cs="Times New Roman"/>
          <w:color w:val="000000"/>
          <w:sz w:val="24"/>
          <w:szCs w:val="24"/>
          <w:shd w:val="clear" w:color="auto" w:fill="FFFFFF"/>
        </w:rPr>
        <w:t>Swanstrom</w:t>
      </w:r>
      <w:proofErr w:type="spellEnd"/>
      <w:r w:rsidRPr="002D2D46">
        <w:rPr>
          <w:rFonts w:ascii="Times New Roman" w:eastAsia="Arial Unicode MS" w:hAnsi="Times New Roman" w:cs="Times New Roman"/>
          <w:color w:val="000000"/>
          <w:sz w:val="24"/>
          <w:szCs w:val="24"/>
          <w:shd w:val="clear" w:color="auto" w:fill="FFFFFF"/>
        </w:rPr>
        <w:t>, T. (2018</w:t>
      </w:r>
      <w:r w:rsidRPr="002D2D46">
        <w:rPr>
          <w:rFonts w:ascii="Times New Roman" w:eastAsia="Arial Unicode MS" w:hAnsi="Times New Roman" w:cs="Times New Roman"/>
          <w:color w:val="000000"/>
          <w:sz w:val="24"/>
          <w:szCs w:val="24"/>
          <w:shd w:val="clear" w:color="auto" w:fill="FFFFFF"/>
        </w:rPr>
        <w:t>). </w:t>
      </w:r>
      <w:r w:rsidRPr="002D2D46">
        <w:rPr>
          <w:rFonts w:ascii="Times New Roman" w:eastAsia="Arial Unicode MS" w:hAnsi="Times New Roman" w:cs="Times New Roman"/>
          <w:i/>
          <w:iCs/>
          <w:color w:val="000000"/>
          <w:sz w:val="24"/>
          <w:szCs w:val="24"/>
          <w:shd w:val="clear" w:color="auto" w:fill="FFFFFF"/>
        </w:rPr>
        <w:t>City politics: The political economy of urban America</w:t>
      </w:r>
      <w:r w:rsidRPr="002D2D46">
        <w:rPr>
          <w:rFonts w:ascii="Times New Roman" w:eastAsia="Arial Unicode MS" w:hAnsi="Times New Roman" w:cs="Times New Roman"/>
          <w:color w:val="000000"/>
          <w:sz w:val="24"/>
          <w:szCs w:val="24"/>
          <w:shd w:val="clear" w:color="auto" w:fill="FFFFFF"/>
        </w:rPr>
        <w:t>. Boston: Longman.</w:t>
      </w:r>
    </w:p>
    <w:sectPr w:rsidR="002D2D46" w:rsidRPr="002D2D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6E0"/>
    <w:rsid w:val="000E578C"/>
    <w:rsid w:val="001D76E0"/>
    <w:rsid w:val="002D2D46"/>
    <w:rsid w:val="002D4947"/>
    <w:rsid w:val="007B4C41"/>
    <w:rsid w:val="00AC68C8"/>
    <w:rsid w:val="00D34B88"/>
    <w:rsid w:val="00DC51C2"/>
    <w:rsid w:val="00E628E5"/>
    <w:rsid w:val="00FF3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BB6A0-37AD-4418-9DB3-81523963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ADMIN</cp:lastModifiedBy>
  <cp:revision>2</cp:revision>
  <dcterms:created xsi:type="dcterms:W3CDTF">2019-07-08T00:55:00Z</dcterms:created>
  <dcterms:modified xsi:type="dcterms:W3CDTF">2019-07-08T00:55:00Z</dcterms:modified>
</cp:coreProperties>
</file>